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rFonts w:ascii="Times New Roman" w:cs="Times New Roman" w:eastAsia="Times New Roman" w:hAnsi="Times New Roman"/>
          <w:sz w:val="66"/>
          <w:szCs w:val="66"/>
        </w:rPr>
      </w:pPr>
      <w:r w:rsidDel="00000000" w:rsidR="00000000" w:rsidRPr="00000000">
        <w:rPr>
          <w:rFonts w:ascii="Times New Roman" w:cs="Times New Roman" w:eastAsia="Times New Roman" w:hAnsi="Times New Roman"/>
          <w:sz w:val="66"/>
          <w:szCs w:val="66"/>
          <w:rtl w:val="0"/>
        </w:rPr>
        <w:t xml:space="preserve">Coffee Marketing Recommendations Report</w:t>
      </w:r>
    </w:p>
    <w:p w:rsidR="00000000" w:rsidDel="00000000" w:rsidP="00000000" w:rsidRDefault="00000000" w:rsidRPr="00000000" w14:paraId="00000002">
      <w:pPr>
        <w:pageBreakBefore w:val="0"/>
        <w:spacing w:after="160" w:line="480" w:lineRule="auto"/>
        <w:jc w:val="left"/>
        <w:rPr>
          <w:rFonts w:ascii="Times New Roman" w:cs="Times New Roman" w:eastAsia="Times New Roman" w:hAnsi="Times New Roman"/>
          <w:b w:val="1"/>
          <w:sz w:val="66"/>
          <w:szCs w:val="66"/>
        </w:rPr>
      </w:pPr>
      <w:r w:rsidDel="00000000" w:rsidR="00000000" w:rsidRPr="00000000">
        <w:rPr>
          <w:rFonts w:ascii="Times New Roman" w:cs="Times New Roman" w:eastAsia="Times New Roman" w:hAnsi="Times New Roman"/>
          <w:b w:val="1"/>
          <w:sz w:val="66"/>
          <w:szCs w:val="66"/>
          <w:rtl w:val="0"/>
        </w:rPr>
        <w:t xml:space="preserve">Prepared By: </w:t>
      </w:r>
      <w:r w:rsidDel="00000000" w:rsidR="00000000" w:rsidRPr="00000000">
        <w:rPr>
          <w:rFonts w:ascii="Times New Roman" w:cs="Times New Roman" w:eastAsia="Times New Roman" w:hAnsi="Times New Roman"/>
          <w:sz w:val="66"/>
          <w:szCs w:val="66"/>
          <w:rtl w:val="0"/>
        </w:rPr>
        <w:t xml:space="preserve">Mateo Fregoso</w:t>
      </w:r>
      <w:r w:rsidDel="00000000" w:rsidR="00000000" w:rsidRPr="00000000">
        <w:rPr>
          <w:rtl w:val="0"/>
        </w:rPr>
      </w:r>
    </w:p>
    <w:p w:rsidR="00000000" w:rsidDel="00000000" w:rsidP="00000000" w:rsidRDefault="00000000" w:rsidRPr="00000000" w14:paraId="00000003">
      <w:pPr>
        <w:pageBreakBefore w:val="0"/>
        <w:spacing w:after="160" w:line="480" w:lineRule="auto"/>
        <w:jc w:val="left"/>
        <w:rPr>
          <w:rFonts w:ascii="Times New Roman" w:cs="Times New Roman" w:eastAsia="Times New Roman" w:hAnsi="Times New Roman"/>
          <w:b w:val="1"/>
          <w:sz w:val="66"/>
          <w:szCs w:val="66"/>
        </w:rPr>
      </w:pPr>
      <w:r w:rsidDel="00000000" w:rsidR="00000000" w:rsidRPr="00000000">
        <w:rPr>
          <w:rFonts w:ascii="Times New Roman" w:cs="Times New Roman" w:eastAsia="Times New Roman" w:hAnsi="Times New Roman"/>
          <w:b w:val="1"/>
          <w:sz w:val="66"/>
          <w:szCs w:val="66"/>
          <w:rtl w:val="0"/>
        </w:rPr>
        <w:t xml:space="preserve">Prepared For: </w:t>
      </w:r>
      <w:r w:rsidDel="00000000" w:rsidR="00000000" w:rsidRPr="00000000">
        <w:rPr>
          <w:rFonts w:ascii="Times New Roman" w:cs="Times New Roman" w:eastAsia="Times New Roman" w:hAnsi="Times New Roman"/>
          <w:sz w:val="66"/>
          <w:szCs w:val="66"/>
          <w:rtl w:val="0"/>
        </w:rPr>
        <w:t xml:space="preserve">Elizabeth Grabowski</w:t>
      </w:r>
      <w:r w:rsidDel="00000000" w:rsidR="00000000" w:rsidRPr="00000000">
        <w:rPr>
          <w:rtl w:val="0"/>
        </w:rPr>
      </w:r>
    </w:p>
    <w:p w:rsidR="00000000" w:rsidDel="00000000" w:rsidP="00000000" w:rsidRDefault="00000000" w:rsidRPr="00000000" w14:paraId="00000004">
      <w:pPr>
        <w:pageBreakBefore w:val="0"/>
        <w:spacing w:line="480" w:lineRule="auto"/>
        <w:rPr>
          <w:rFonts w:ascii="Times New Roman" w:cs="Times New Roman" w:eastAsia="Times New Roman" w:hAnsi="Times New Roman"/>
          <w:sz w:val="66"/>
          <w:szCs w:val="66"/>
        </w:rPr>
      </w:pPr>
      <w:r w:rsidDel="00000000" w:rsidR="00000000" w:rsidRPr="00000000">
        <w:rPr>
          <w:rFonts w:ascii="Times New Roman" w:cs="Times New Roman" w:eastAsia="Times New Roman" w:hAnsi="Times New Roman"/>
          <w:b w:val="1"/>
          <w:sz w:val="66"/>
          <w:szCs w:val="66"/>
          <w:rtl w:val="0"/>
        </w:rPr>
        <w:t xml:space="preserve">Submitted: </w:t>
      </w:r>
      <w:r w:rsidDel="00000000" w:rsidR="00000000" w:rsidRPr="00000000">
        <w:rPr>
          <w:rFonts w:ascii="Times New Roman" w:cs="Times New Roman" w:eastAsia="Times New Roman" w:hAnsi="Times New Roman"/>
          <w:sz w:val="66"/>
          <w:szCs w:val="66"/>
          <w:rtl w:val="0"/>
        </w:rPr>
        <w:t xml:space="preserve">3/28/21</w:t>
      </w:r>
    </w:p>
    <w:p w:rsidR="00000000" w:rsidDel="00000000" w:rsidP="00000000" w:rsidRDefault="00000000" w:rsidRPr="00000000" w14:paraId="00000005">
      <w:pPr>
        <w:pageBreakBefore w:val="0"/>
        <w:spacing w:line="480" w:lineRule="auto"/>
        <w:rPr>
          <w:rFonts w:ascii="Times New Roman" w:cs="Times New Roman" w:eastAsia="Times New Roman" w:hAnsi="Times New Roman"/>
          <w:sz w:val="66"/>
          <w:szCs w:val="66"/>
        </w:rPr>
      </w:pPr>
      <w:r w:rsidDel="00000000" w:rsidR="00000000" w:rsidRPr="00000000">
        <w:rPr>
          <w:rtl w:val="0"/>
        </w:rPr>
      </w:r>
    </w:p>
    <w:p w:rsidR="00000000" w:rsidDel="00000000" w:rsidP="00000000" w:rsidRDefault="00000000" w:rsidRPr="00000000" w14:paraId="00000006">
      <w:pPr>
        <w:pageBreakBefore w:val="0"/>
        <w:spacing w:line="480" w:lineRule="auto"/>
        <w:rPr>
          <w:rFonts w:ascii="Times New Roman" w:cs="Times New Roman" w:eastAsia="Times New Roman" w:hAnsi="Times New Roman"/>
          <w:sz w:val="66"/>
          <w:szCs w:val="66"/>
        </w:rPr>
      </w:pPr>
      <w:r w:rsidDel="00000000" w:rsidR="00000000" w:rsidRPr="00000000">
        <w:rPr>
          <w:rtl w:val="0"/>
        </w:rPr>
      </w:r>
    </w:p>
    <w:p w:rsidR="00000000" w:rsidDel="00000000" w:rsidP="00000000" w:rsidRDefault="00000000" w:rsidRPr="00000000" w14:paraId="00000007">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after="160" w:line="256.799454545454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SUMMARY</w:t>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report analyzes the Nielsen data provided and looks at the prominent demographic characteristics for each coffee type. The ideal target market for McConnell’s coffee pods is a consumer who has an aggregated household size of two to four members, an aggregated household income of over $100,000, a male head of household with a professional or managerial occupation, and a household lifestyle of country living. The ideal target market for McConnell’s gourmet coffee is a consumer who has an aggregated household size of two members, an aggregated household income of over $100,000, a male head of household with a professional or managerial occupation, and a male head of household that is a college graduate. The ideal target market for McConnell’s ground coffee is a consumer who has an aggregated household size of two members, a female head of household who is fifty-five to sixty-four, a female head of household who is not in the workforce, an empty nester household, and lives in a rural area. The ideal target market for McConnell’s organic coffee is a consumer who has an aggregated household size of two members, an aggregated household income of over $100,000, a male head of household with a professional or managerial occupation, a male head of household aged forty-five to fifty-five, and a middle-class worker household lifestyle. These demographic characteristics would yield the best results for each coffee type because they buy the most of each type relative to their population size. Marketing the most appealing factors to the target markets of each coffee type would increase the number of sales of each coffee type within its target market. </w:t>
      </w:r>
    </w:p>
    <w:p w:rsidR="00000000" w:rsidDel="00000000" w:rsidP="00000000" w:rsidRDefault="00000000" w:rsidRPr="00000000" w14:paraId="0000000A">
      <w:pPr>
        <w:pageBreakBefore w:val="0"/>
        <w:spacing w:after="16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COFFEE PODS ANALYSIS</w:t>
      </w:r>
      <w:r w:rsidDel="00000000" w:rsidR="00000000" w:rsidRPr="00000000">
        <w:rPr>
          <w:rtl w:val="0"/>
        </w:rPr>
      </w:r>
    </w:p>
    <w:p w:rsidR="00000000" w:rsidDel="00000000" w:rsidP="00000000" w:rsidRDefault="00000000" w:rsidRPr="00000000" w14:paraId="0000000C">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demographic data for coffee pods can be measured by looking at how the demographic percentage that shops for coffee pods at McConnell’s compares to the demographic percentage of the population in the form of indexes and how that index compares to the population size percentage. Although a percentage could over-index it might be a smaller portion of the population, so the best way to find a key characteristic within a demographic would be to make sure that the comparison over indexes and the portion of the population is one of the larger percentages of the population, if not already the largest portion of the population. Using this method, the most notable characteristics of McConnell’s coffee pod shoppers are aggregated household sizes of two to four members, an aggregated household income of over $100,000, a male head of household with a professional or managerial occupation, and a household lifestyle of country living.</w:t>
      </w:r>
    </w:p>
    <w:p w:rsidR="00000000" w:rsidDel="00000000" w:rsidP="00000000" w:rsidRDefault="00000000" w:rsidRPr="00000000" w14:paraId="0000000D">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McConnell’s ideal coffee pod customer would likely meet all of these characteristics because these characteristics ranked the highest when buying coffee pods at McConnell’s. The two-member households and the three to four-member households are the two largest populations in the household size category and both over-indexed by twelve percent. Although both of the populations are separated by a few percentage points, they over-index relatively the same, so appealing to the two-member households and the three to four households is beneficial to McConnell’s as they still make up a sizable percentage of the population when combined. </w:t>
      </w:r>
    </w:p>
    <w:p w:rsidR="00000000" w:rsidDel="00000000" w:rsidP="00000000" w:rsidRDefault="00000000" w:rsidRPr="00000000" w14:paraId="0000000E">
      <w:pPr>
        <w:pageBreakBefore w:val="0"/>
        <w:spacing w:after="16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Households that make an aggregated income of over $100,000 are the largest population in the household income category at almost twenty-four percent and over indexes by twenty-nine percent. This is the highest over-index relative to the population within the coffee pod data, so it would highly benefit McConnell’s to target households with an aggregated income of over $100,000. The professional or managerial male head of households is the second largest population in the male head of households occupation category but over-indexed the most at fourteen percent. The country living was also the second largest population in the household lifestyle category, but also over-indexed the most relative to population size at fourteen percent. A target market with each of these characteristics for coffee pod purchases would yield the best results.</w:t>
      </w:r>
    </w:p>
    <w:p w:rsidR="00000000" w:rsidDel="00000000" w:rsidP="00000000" w:rsidRDefault="00000000" w:rsidRPr="00000000" w14:paraId="0000000F">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Gregory and Alyssa Helms are a middle-aged couple that lives in the countryside of Southern Ohio. Gregory is forty-eight years old and Alyssa just turned forty-five years old. They have two kids, one son who is twenty-four years old, who has already moved out of the house, and a daughter who is twenty that still lives with her parents. Their son’s name is Joey and their daughter’s name is Penelope. Penelope is attending Ohio University but is commuting from her house. Gregory is a Construction Manager and his salary is $75,000 a year. Alyssa is a Publicist and she makes $55,000 a year. When the kids were younger they used to live in a suburban area, but it was less expensive to live in the countryside, so they moved. The whole family loves to drink coffee in the mornings, so Penelope insisted that her family get a coffee maker so they could drink it at home. Since Penelope is a college student and her parents are always working they are all constantly drinking coffee. They like the ease of using coffee pods instead of brewing the coffee themselves so they prefer to buy them instead. Gregory and Alyssa do not want to worry about taking a long time to make coffee and they want it to be as easy as possible so they can get started with their daily activities sooner.</w:t>
      </w:r>
    </w:p>
    <w:p w:rsidR="00000000" w:rsidDel="00000000" w:rsidP="00000000" w:rsidRDefault="00000000" w:rsidRPr="00000000" w14:paraId="00000010">
      <w:pPr>
        <w:pageBreakBefore w:val="0"/>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A positioning statement for this target market would say to all coffee pod shoppers that live in households of two to four members, with an aggregated household income of over $100,000, a male head of household with a professional or managerial occupation, and country living lifestyle, McConnell’s is the grocery store that can make your coffee consumption easier than ever because we offer various flavors of coffee pods that will be done in just a few minutes. These characteristics make up a persona that works a lot and prefer to not worry about making their coffee from scratch. They can afford coffee pods which might be more expensive, but they have fewer mouths to feed and more disposable income. The different flavors entice people to try flavors that they would have not had the time or the skill to have made it themselves. The short amount of time to prepare the pods stand out to people who are busy and want to enjoy coffee but do not have time to wait for it. These key points will cater to the ideal McConnell’s coffee pod consumer.</w:t>
      </w:r>
      <w:r w:rsidDel="00000000" w:rsidR="00000000" w:rsidRPr="00000000">
        <w:rPr>
          <w:rtl w:val="0"/>
        </w:rPr>
      </w:r>
    </w:p>
    <w:p w:rsidR="00000000" w:rsidDel="00000000" w:rsidP="00000000" w:rsidRDefault="00000000" w:rsidRPr="00000000" w14:paraId="00000011">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GOURMET COFFEE ANALYSIS</w:t>
      </w:r>
      <w:r w:rsidDel="00000000" w:rsidR="00000000" w:rsidRPr="00000000">
        <w:rPr>
          <w:rtl w:val="0"/>
        </w:rPr>
      </w:r>
    </w:p>
    <w:p w:rsidR="00000000" w:rsidDel="00000000" w:rsidP="00000000" w:rsidRDefault="00000000" w:rsidRPr="00000000" w14:paraId="00000012">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The most notable characteristics of McConnell’s gourmet coffee shoppers have aggregated household sizes of two members, an aggregated household income of over $100,000, a male head of household with a professional or managerial occupation, and a male head of household that is a college graduate. McConnell’s ideal gourmet coffee customer would likely meet all of these characteristics because these characteristics ranked the highest when buying gourmet coffee at McConnell’s. The two-member households are the largest population in the household size category at almost thirty-three percent and over-indexes by fifteen percent. </w:t>
      </w:r>
    </w:p>
    <w:p w:rsidR="00000000" w:rsidDel="00000000" w:rsidP="00000000" w:rsidRDefault="00000000" w:rsidRPr="00000000" w14:paraId="00000013">
      <w:pPr>
        <w:pageBreakBefore w:val="0"/>
        <w:spacing w:after="16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Households that make an aggregated income of over $100,000 are the largest population in the household income category at almost twenty-four percent and over indexes by twenty-one percent. This is the highest over-index relative to the population and gourmet coffee shoppers within the gourmet coffee data, so it would highly benefit McConnell’s to target households with an aggregated income of over $100,000. Professional or managerial male heads of households were the second largest population in the male head of households occupation category but over-indexed the most at seventeen percent. The college graduate male head of households category is also the second-largest population in the category but it has the highest over-index relative to the population by fifteen percent. A target market with each of these characteristics for gourmet coffee purchases would yield the best results.</w:t>
      </w:r>
    </w:p>
    <w:p w:rsidR="00000000" w:rsidDel="00000000" w:rsidP="00000000" w:rsidRDefault="00000000" w:rsidRPr="00000000" w14:paraId="00000014">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Vincent and Jasmine Valentine are a couple that lives in Schaumburg, Illinois. Vincent is fifty-two years old and Jasmine is fifty-six years old. They have three sons who have all moved out. Jeff, Carl, and Wilbur are twenty-seven, twenty-eight, and thirty-one respectively. Vincent is a Senior Product Manager who makes $115,000 a year. Jasmine is an Elementary School Teacher that makes $60,000 a year. Vincent graduated from DePaul University in 1991 with a Bachelor’s Degree. Jasmine also graduated from Judson University in 1988 with a Bachelor’s Degree. Vincent and Jasmine enjoy drinking coffee in the mornings before work as they get some time to spend with each other. They both wake up early so they have time to enjoy coffee and toast together before starting their day. They like to buy Colombian coffee because they think it tastes the best and they do not mind the price because of how good it tastes. Spending this time together in the morning not only allows them to catch up but also makes them appreciate the time they spend together. Without sitting together to make the coffee and drink it in the mornings they would feel disconnected.</w:t>
      </w:r>
    </w:p>
    <w:p w:rsidR="00000000" w:rsidDel="00000000" w:rsidP="00000000" w:rsidRDefault="00000000" w:rsidRPr="00000000" w14:paraId="00000015">
      <w:pPr>
        <w:pageBreakBefore w:val="0"/>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A positioning statement for this target market would say to all gourmet coffee shoppers that live in two-member households, with an aggregated household income of over $100,000, a male head of household with a professional or managerial occupation, and a male head of household that is a college graduate, McConnell’s is the grocery store that provides quality gourmet coffee that tastes better than other coffees because we only carry the best for our customers. These characteristics make up a persona that likes high-quality coffee and is okay with making their coffee from scratch. They can afford gourmet coffee which is more expensive, but they have fewer mouths to feed and more disposable income. The better taste entices people who love coffee and don’t mind paying a premium for it. There is also a sense of elusiveness knowing that not everyone can afford gourmet coffee. Only carrying the best implies that McConnell’s puts their customer first and this is very valuable to many consumers. These key points will cater to the ideal McConnell’s gourmet coffee consumer.</w:t>
      </w:r>
      <w:r w:rsidDel="00000000" w:rsidR="00000000" w:rsidRPr="00000000">
        <w:rPr>
          <w:rtl w:val="0"/>
        </w:rPr>
      </w:r>
    </w:p>
    <w:p w:rsidR="00000000" w:rsidDel="00000000" w:rsidP="00000000" w:rsidRDefault="00000000" w:rsidRPr="00000000" w14:paraId="00000016">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GROUND COFFEE ANALYSIS</w:t>
      </w:r>
      <w:r w:rsidDel="00000000" w:rsidR="00000000" w:rsidRPr="00000000">
        <w:rPr>
          <w:rtl w:val="0"/>
        </w:rPr>
      </w:r>
    </w:p>
    <w:p w:rsidR="00000000" w:rsidDel="00000000" w:rsidP="00000000" w:rsidRDefault="00000000" w:rsidRPr="00000000" w14:paraId="00000017">
      <w:pPr>
        <w:pageBreakBefore w:val="0"/>
        <w:spacing w:after="16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notable characteristics of McConnell’s ground coffee shoppers have aggregated household sizes of two members, a female head of household who is fifty-five to sixty-four, a female head of household who is not in the workforce, an empty nester household, and live in a rural area. McConnell’s ideal ground coffee customer would likely meet all of these characteristics because these characteristics ranked the highest when buying ground coffee at McConnell’s. The two-member households are the largest population in the household size category at almost thirty-three percent and over-indexes by eleven percent. Females who are not in the workforce that are the head of the household are the largest population in the female head of household occupations at almost thirty-five percent and over-indexes by eighteen percent. Females aged fifty-five to sixty-four is the second largest population in the female head of households age category but over-indexed the most relative to the population at nineteen percent. The empty-nesters demographic in the household behavior stage category is the third-largest population in the category but has the highest over-index relative to the population by twenty percent. The rural demographic in the household lifestyle category is the third-largest population in the category but over-indexed the most relative to the population at twenty-two percent. A target market with each of these characteristics for gourmet coffee purchases would yield the best results.</w:t>
      </w:r>
    </w:p>
    <w:p w:rsidR="00000000" w:rsidDel="00000000" w:rsidP="00000000" w:rsidRDefault="00000000" w:rsidRPr="00000000" w14:paraId="00000018">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Bonnie and Clyde Smith are an older couple that lives in rural Eastern Wyoming. Bonnie is sixty-four years old and Clyde is sixty-five years old. They have five kids who have all moved out of the house but try and visit once or twice a month to help support their parents. Bonnie is retired and gets around $20,000 a year from her retirement plan. Clyde is also not in the workforce, unfortunately, he suffered an injury from his roofing job that left him paralyzed from the waist down. He receives disability checks every month and makes about $14,000 a year. Bonnie retired at sixty-three to spend more time caring for her husband. They often drink coffee in the mornings while sitting on the porch together. Bonnie then has to care for the house during the day and she also has to cook for her husband throughout the day filling up her schedule. Bonnie doesn’t have the time or the money to worry about what brand of coffee they drink because she has other things to worry about. She normally settles for the store brand because it is cheaper and it tastes the same as the other brands. Although Bonnie has a lot of work cut out for her, she enjoys the quality time she spends with her husband because he used to provide for the household. Clyde rarely got to see Bonnie because he would always be at work trying to provide for her and their kids, but they are both grateful that they get to spend more time together, and drinking coffee just allows them to get closer. They both appreciate the time they spend together while drinking coffee because it is more about the experience.</w:t>
      </w:r>
    </w:p>
    <w:p w:rsidR="00000000" w:rsidDel="00000000" w:rsidP="00000000" w:rsidRDefault="00000000" w:rsidRPr="00000000" w14:paraId="00000019">
      <w:pPr>
        <w:pageBreakBefore w:val="0"/>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A positioning statement for this target market would say to all ground coffee shoppers that live in two-member households, with a female head of household who is fifty-five to sixty-four, a female head of household who is not in the workforce, an empty nester household, that lives in a rural area, McConnell’s is the grocery store that provides a more affordable ground coffee than other ground coffee brands because McConnell’s prioritizes quality instead of overcharging our customers. These characteristics appeal to a persona that wants an affordable ground coffee but doesn’t want to give up the quality of other brands. They can’t afford expensive ground coffee because they have less disposable income. They still like to drink coffee but cannot afford to drink more expensive coffee every day so they prefer McConnell’s ground coffee. They also do not want to sacrifice the quality of their ground coffee just because it is cheaper than other brands. Prioritizing quality instead of profits implies that McConnell’s doesn’t just see their customers as a business opportunity and this is very important to many consumers because they feel valued. These key points will cater to the ideal McConnell’s ground coffee consumer.</w:t>
      </w:r>
      <w:r w:rsidDel="00000000" w:rsidR="00000000" w:rsidRPr="00000000">
        <w:rPr>
          <w:rtl w:val="0"/>
        </w:rPr>
      </w:r>
    </w:p>
    <w:p w:rsidR="00000000" w:rsidDel="00000000" w:rsidP="00000000" w:rsidRDefault="00000000" w:rsidRPr="00000000" w14:paraId="0000001A">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ORGANIC COFFEE ANALYSIS</w:t>
      </w:r>
      <w:r w:rsidDel="00000000" w:rsidR="00000000" w:rsidRPr="00000000">
        <w:rPr>
          <w:rtl w:val="0"/>
        </w:rPr>
      </w:r>
    </w:p>
    <w:p w:rsidR="00000000" w:rsidDel="00000000" w:rsidP="00000000" w:rsidRDefault="00000000" w:rsidRPr="00000000" w14:paraId="0000001B">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most notable characteristics of McConnell’s organic coffee shoppers have aggregated household sizes of two members, an aggregated household income of over $100,000, a male head of household with a professional or managerial occupation, a male head of household aged forty-five to fifty-five, and a middle-class worker household lifestyle. McConnell’s ideal organic coffee customer would likely meet all of these characteristics because these characteristics ranked the highest when buying organic coffee at McConnell’s. The two-member households are the largest population in the household size category at almost thirty-three percent and over-indexes by sixteen percent. </w:t>
      </w:r>
    </w:p>
    <w:p w:rsidR="00000000" w:rsidDel="00000000" w:rsidP="00000000" w:rsidRDefault="00000000" w:rsidRPr="00000000" w14:paraId="0000001C">
      <w:pPr>
        <w:pageBreakBefore w:val="0"/>
        <w:spacing w:after="16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Households that make an aggregated income of over $100,000 are the largest population in the household income category at almost twenty-four percent and over indexes by forty percent. This is the highest over-index in the whole data set relative to the population, so it would highly benefit McConnell’s to target households with an aggregated income of over $100,000. Professional or managerial male heads of households were the second-largest population in the male head of household occupation category but over-indexed the most at thirty-nine percent. Men aged forty-five to fifty-four in the male head of household category is the largest population in the category, it has the highest over-index relative to the population by twenty-six percent. A target market with each of these characteristics for organic coffee purchases would yield the best results.</w:t>
      </w:r>
    </w:p>
    <w:p w:rsidR="00000000" w:rsidDel="00000000" w:rsidP="00000000" w:rsidRDefault="00000000" w:rsidRPr="00000000" w14:paraId="0000001D">
      <w:pPr>
        <w:pageBreakBefore w:val="0"/>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Michael and Rachel Scott are a couple that lives in San Francisco, California. Michael is forty-five years old and Rachel is twenty-nine years old. Michael and Rachael have no kids but are looking into starting a family or adopting. Michael is an immigration lawyer that makes $100,000 a year. Rachel is an Instagram Influencer, she runs a fitness blog and makes $30,000 a year. It is slightly more expensive to live in San Francisco so they would be considered middle class. Michael works a lot and is used to drinking about three cups of coffee a day. He used to drink gourmet coffee, but ever since he met Rachel she informed him that organic coffee is healthier than gourmet coffee. Rachel works from home so she usually prepares Michael a cup of coffee before he leaves to work. Rachel is trying to limit the amount of cups Michael drinks to only one cup a day, she is slowly making him eat healthier so he doesn’t feel so tired all the time. Michael sees his coffee as the fuel he needs to get through the day. Drinking organic coffee makes Michael feel more accomplished and healthy.</w:t>
      </w:r>
    </w:p>
    <w:p w:rsidR="00000000" w:rsidDel="00000000" w:rsidP="00000000" w:rsidRDefault="00000000" w:rsidRPr="00000000" w14:paraId="0000001E">
      <w:pPr>
        <w:pageBreakBefore w:val="0"/>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A positioning statement for this target market would say to all organic coffee shoppers that live in two-member households, with an aggregated household income of over $100,000, a male head of household with a professional or managerial occupation, a male head of household that is forty-five to fifty-four, and a middle-class worker lifestyle, McConnell’s is the grocery store that provides the healthier and more natural organic coffee because we want to improve the lives of our consumers. These characteristics appeal to a persona that likes natural and healthier coffee because they care about what they are consuming. They do not mind making their coffee from scratch because it makes them feel like it’s healthier for them. They can afford organic coffee which is more expensive because they have a small family and more disposable income. The healthier taste entices people who love coffee but do not want to deal with the unhealthier side effects. Improving the customer’s lifestyle implies that McConnell’s can enhance the consumer’s quality of life solely by shopping at McConnell’s and this is very valuable to many customers. These key points will cater to the ideal McConnell’s organic coffee consumer.</w:t>
      </w:r>
      <w:r w:rsidDel="00000000" w:rsidR="00000000" w:rsidRPr="00000000">
        <w:rPr>
          <w:rtl w:val="0"/>
        </w:rPr>
      </w:r>
    </w:p>
    <w:p w:rsidR="00000000" w:rsidDel="00000000" w:rsidP="00000000" w:rsidRDefault="00000000" w:rsidRPr="00000000" w14:paraId="0000001F">
      <w:pPr>
        <w:pageBreakBefore w:val="0"/>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2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Based on the Nielsen data findings, there is a clear set of characteristics for each type of coffee that gives an accurate profile for the ideal McConnell’s coffee customer. Using a method that compares the demographic that buys a certain coffee type at McConnell’s to that demographic’s population can give us an index that shows how valuable that demographic is. Taking into account the index and how big the demographic population portion is in that category gives a clear set of characteristics that the ideal consumer holds for that coffee type.</w:t>
      </w:r>
    </w:p>
    <w:p w:rsidR="00000000" w:rsidDel="00000000" w:rsidP="00000000" w:rsidRDefault="00000000" w:rsidRPr="00000000" w14:paraId="00000021">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ideal target market for McConnell’s coffee pods is a consumer who has an aggregated household size of two to four members, an aggregated household income of over $100,000, a male head of household with a professional or managerial occupation, and a household lifestyle of country living. The ideal target market for McConnell’s gourmet coffee is a consumer who has an aggregated household size of two members, an aggregated household income of over $100,000, a male head of household with a professional or managerial occupation, and a male head of household that is a college graduate. The ideal target market for McConnell’s ground coffee is a consumer who has an aggregated household size of two members, a female head of household who is fifty-five to sixty-four, a female head of household who is not in the workforce, an empty nester household, and lives in a rural area. The ideal target market for McConnell’s organic coffee is a consumer who has an aggregated household size of two members, an aggregated household income of over $100,000, a male head of household with a professional or managerial occupation, a male head of household aged forty-five to fifty-five, and a middle-class worker household lifestyle. Appealing to these demographics would be the most effective because they are the key shoppers in each coffee type.</w:t>
      </w:r>
    </w:p>
    <w:p w:rsidR="00000000" w:rsidDel="00000000" w:rsidP="00000000" w:rsidRDefault="00000000" w:rsidRPr="00000000" w14:paraId="00000022">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key factors about each coffee type that should be marketed when appealing to each target market. When marketing coffee pods, the ease, variety, and convenience appeal the most to the target market. When marketing gourmet coffee, the quality, taste, and illustriousness appeal the most to the target market. When marketing ground coffee, the price, quality, and experience appeal the most to the target market. When marketing organic coffee, the health properties, natural ingredients, and experience appeal the most to the target market. These coffee type factors stand out the most to each target market and would entice them to buy that coffee type.</w:t>
      </w:r>
    </w:p>
    <w:p w:rsidR="00000000" w:rsidDel="00000000" w:rsidP="00000000" w:rsidRDefault="00000000" w:rsidRPr="00000000" w14:paraId="00000023">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Nielsen’s demographic data has established a clear target market for each coffee type and McConnell’s should market to these markets to be the most effective in increasing coffee sales. There is demographic data to support these markets and they should be McConnell’s focus when marketing each coffee type from now on to ensure the maximum results. Depending on the type of coffee they want to prioritize, there should be a push to market to the population majority for each McConnell’s location as this would yield the most effective results.</w:t>
      </w:r>
    </w:p>
    <w:p w:rsidR="00000000" w:rsidDel="00000000" w:rsidP="00000000" w:rsidRDefault="00000000" w:rsidRPr="00000000" w14:paraId="00000024">
      <w:pPr>
        <w:pageBreakBefore w:val="0"/>
        <w:spacing w:after="16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line="480" w:lineRule="auto"/>
        <w:rPr>
          <w:rFonts w:ascii="Times New Roman" w:cs="Times New Roman" w:eastAsia="Times New Roman" w:hAnsi="Times New Roman"/>
          <w:sz w:val="66"/>
          <w:szCs w:val="6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